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3C4" w:rsidRDefault="005D43C4" w:rsidP="005D43C4">
      <w:pPr>
        <w:pStyle w:val="Default"/>
      </w:pPr>
    </w:p>
    <w:p w:rsidR="005D43C4" w:rsidRDefault="005D43C4" w:rsidP="005D43C4">
      <w:pPr>
        <w:pStyle w:val="Default"/>
        <w:jc w:val="center"/>
        <w:rPr>
          <w:rFonts w:ascii="Times New Roman" w:hAnsi="Times New Roman" w:cs="Times New Roman"/>
          <w:b/>
          <w:sz w:val="28"/>
          <w:u w:val="single"/>
        </w:rPr>
      </w:pPr>
      <w:r w:rsidRPr="005D43C4">
        <w:rPr>
          <w:rFonts w:ascii="Times New Roman" w:hAnsi="Times New Roman" w:cs="Times New Roman"/>
          <w:b/>
          <w:sz w:val="28"/>
          <w:u w:val="single"/>
        </w:rPr>
        <w:t>Conduct of Departmental Induction Programme</w:t>
      </w:r>
    </w:p>
    <w:p w:rsidR="005D43C4" w:rsidRPr="005D43C4" w:rsidRDefault="005D43C4" w:rsidP="005D43C4">
      <w:pPr>
        <w:pStyle w:val="Default"/>
        <w:jc w:val="center"/>
        <w:rPr>
          <w:rFonts w:ascii="Times New Roman" w:hAnsi="Times New Roman" w:cs="Times New Roman"/>
          <w:b/>
          <w:sz w:val="28"/>
          <w:u w:val="single"/>
        </w:rPr>
      </w:pPr>
    </w:p>
    <w:p w:rsidR="005D43C4" w:rsidRPr="005D43C4" w:rsidRDefault="005D43C4" w:rsidP="005D43C4">
      <w:pPr>
        <w:pStyle w:val="Default"/>
        <w:jc w:val="both"/>
        <w:rPr>
          <w:rFonts w:ascii="Times New Roman" w:hAnsi="Times New Roman" w:cs="Times New Roman"/>
        </w:rPr>
      </w:pPr>
      <w:r w:rsidRPr="005D43C4">
        <w:rPr>
          <w:rFonts w:ascii="Times New Roman" w:hAnsi="Times New Roman" w:cs="Times New Roman"/>
        </w:rPr>
        <w:t xml:space="preserve"> </w:t>
      </w:r>
    </w:p>
    <w:p w:rsidR="00930F78" w:rsidRPr="00930F78" w:rsidRDefault="00930F78" w:rsidP="00930F78">
      <w:pPr>
        <w:pStyle w:val="Default"/>
        <w:spacing w:line="360" w:lineRule="auto"/>
        <w:ind w:firstLine="720"/>
        <w:jc w:val="both"/>
        <w:rPr>
          <w:rFonts w:ascii="Times New Roman" w:hAnsi="Times New Roman" w:cs="Times New Roman"/>
        </w:rPr>
      </w:pPr>
      <w:r w:rsidRPr="00930F78">
        <w:rPr>
          <w:rFonts w:ascii="Times New Roman" w:hAnsi="Times New Roman" w:cs="Times New Roman"/>
        </w:rPr>
        <w:t xml:space="preserve">The Department of Anthropology, D.H.S.K. College (Autonomous), organized a Departmental Induction Programme for the newly admitted B.A. /B.Sc. 1st Semester students on </w:t>
      </w:r>
      <w:r w:rsidRPr="00930F78">
        <w:rPr>
          <w:rFonts w:ascii="Times New Roman" w:hAnsi="Times New Roman" w:cs="Times New Roman"/>
          <w:bCs/>
        </w:rPr>
        <w:t>5th August, 2026</w:t>
      </w:r>
      <w:r w:rsidRPr="00930F78">
        <w:rPr>
          <w:rFonts w:ascii="Times New Roman" w:hAnsi="Times New Roman" w:cs="Times New Roman"/>
        </w:rPr>
        <w:t xml:space="preserve">. The Programme began with a brief introduction to the Department and a welcome address by </w:t>
      </w:r>
      <w:r w:rsidRPr="00930F78">
        <w:rPr>
          <w:rFonts w:ascii="Times New Roman" w:hAnsi="Times New Roman" w:cs="Times New Roman"/>
          <w:bCs/>
        </w:rPr>
        <w:t xml:space="preserve">Dr. Sunanda </w:t>
      </w:r>
      <w:proofErr w:type="spellStart"/>
      <w:r w:rsidRPr="00930F78">
        <w:rPr>
          <w:rFonts w:ascii="Times New Roman" w:hAnsi="Times New Roman" w:cs="Times New Roman"/>
          <w:bCs/>
        </w:rPr>
        <w:t>Sahu</w:t>
      </w:r>
      <w:proofErr w:type="spellEnd"/>
      <w:r w:rsidRPr="00930F78">
        <w:rPr>
          <w:rFonts w:ascii="Times New Roman" w:hAnsi="Times New Roman" w:cs="Times New Roman"/>
        </w:rPr>
        <w:t xml:space="preserve">, Head of the Department of Anthropology. An overview of the College and the Department was presented by </w:t>
      </w:r>
      <w:r w:rsidRPr="00930F78">
        <w:rPr>
          <w:rFonts w:ascii="Times New Roman" w:hAnsi="Times New Roman" w:cs="Times New Roman"/>
          <w:bCs/>
        </w:rPr>
        <w:t xml:space="preserve">Dr. </w:t>
      </w:r>
      <w:proofErr w:type="spellStart"/>
      <w:r w:rsidRPr="00930F78">
        <w:rPr>
          <w:rFonts w:ascii="Times New Roman" w:hAnsi="Times New Roman" w:cs="Times New Roman"/>
          <w:bCs/>
        </w:rPr>
        <w:t>Moromi</w:t>
      </w:r>
      <w:proofErr w:type="spellEnd"/>
      <w:r w:rsidRPr="00930F78">
        <w:rPr>
          <w:rFonts w:ascii="Times New Roman" w:hAnsi="Times New Roman" w:cs="Times New Roman"/>
          <w:bCs/>
        </w:rPr>
        <w:t xml:space="preserve"> </w:t>
      </w:r>
      <w:proofErr w:type="spellStart"/>
      <w:r w:rsidRPr="00930F78">
        <w:rPr>
          <w:rFonts w:ascii="Times New Roman" w:hAnsi="Times New Roman" w:cs="Times New Roman"/>
          <w:bCs/>
        </w:rPr>
        <w:t>Talukdar</w:t>
      </w:r>
      <w:proofErr w:type="spellEnd"/>
      <w:r w:rsidRPr="00930F78">
        <w:rPr>
          <w:rFonts w:ascii="Times New Roman" w:hAnsi="Times New Roman" w:cs="Times New Roman"/>
        </w:rPr>
        <w:t xml:space="preserve">, Associate Professor. A brief overview of the curriculum and the internal assessment system was delivered by </w:t>
      </w:r>
      <w:r w:rsidRPr="00930F78">
        <w:rPr>
          <w:rFonts w:ascii="Times New Roman" w:hAnsi="Times New Roman" w:cs="Times New Roman"/>
          <w:bCs/>
        </w:rPr>
        <w:t xml:space="preserve">Dr. </w:t>
      </w:r>
      <w:proofErr w:type="spellStart"/>
      <w:r w:rsidRPr="00930F78">
        <w:rPr>
          <w:rFonts w:ascii="Times New Roman" w:hAnsi="Times New Roman" w:cs="Times New Roman"/>
          <w:bCs/>
        </w:rPr>
        <w:t>Nitumoni</w:t>
      </w:r>
      <w:proofErr w:type="spellEnd"/>
      <w:r w:rsidRPr="00930F78">
        <w:rPr>
          <w:rFonts w:ascii="Times New Roman" w:hAnsi="Times New Roman" w:cs="Times New Roman"/>
          <w:bCs/>
        </w:rPr>
        <w:t xml:space="preserve"> </w:t>
      </w:r>
      <w:proofErr w:type="spellStart"/>
      <w:r w:rsidRPr="00930F78">
        <w:rPr>
          <w:rFonts w:ascii="Times New Roman" w:hAnsi="Times New Roman" w:cs="Times New Roman"/>
          <w:bCs/>
        </w:rPr>
        <w:t>Saikia</w:t>
      </w:r>
      <w:proofErr w:type="spellEnd"/>
      <w:r w:rsidRPr="00930F78">
        <w:rPr>
          <w:rFonts w:ascii="Times New Roman" w:hAnsi="Times New Roman" w:cs="Times New Roman"/>
        </w:rPr>
        <w:t>, Associate Professor.</w:t>
      </w:r>
    </w:p>
    <w:p w:rsidR="00930F78" w:rsidRPr="00930F78" w:rsidRDefault="00930F78" w:rsidP="00930F78">
      <w:pPr>
        <w:pStyle w:val="Default"/>
        <w:spacing w:line="360" w:lineRule="auto"/>
        <w:ind w:firstLine="720"/>
        <w:jc w:val="both"/>
        <w:rPr>
          <w:rFonts w:ascii="Times New Roman" w:hAnsi="Times New Roman" w:cs="Times New Roman"/>
        </w:rPr>
      </w:pPr>
      <w:r w:rsidRPr="00930F78">
        <w:rPr>
          <w:rFonts w:ascii="Times New Roman" w:hAnsi="Times New Roman" w:cs="Times New Roman"/>
        </w:rPr>
        <w:t xml:space="preserve">The Programme also included an interactive session on the college rules and regulations, academic careers, and research opportunities. </w:t>
      </w:r>
      <w:r w:rsidRPr="00930F78">
        <w:rPr>
          <w:rFonts w:ascii="Times New Roman" w:hAnsi="Times New Roman" w:cs="Times New Roman"/>
          <w:bCs/>
        </w:rPr>
        <w:t>Mr. Shiv Ram Dev Gauri</w:t>
      </w:r>
      <w:r w:rsidRPr="00930F78">
        <w:rPr>
          <w:rFonts w:ascii="Times New Roman" w:hAnsi="Times New Roman" w:cs="Times New Roman"/>
        </w:rPr>
        <w:t xml:space="preserve">, Lecturer, discussed career opportunities and research prospects in the field of Anthropology, while </w:t>
      </w:r>
      <w:r w:rsidRPr="00930F78">
        <w:rPr>
          <w:rFonts w:ascii="Times New Roman" w:hAnsi="Times New Roman" w:cs="Times New Roman"/>
          <w:bCs/>
        </w:rPr>
        <w:t>Mr. Suraj Hazarika</w:t>
      </w:r>
      <w:r w:rsidRPr="00930F78">
        <w:rPr>
          <w:rFonts w:ascii="Times New Roman" w:hAnsi="Times New Roman" w:cs="Times New Roman"/>
        </w:rPr>
        <w:t>, Lecturer, highlighted the various academic and research opportunities available to students in the discipline.</w:t>
      </w:r>
    </w:p>
    <w:p w:rsidR="00930F78" w:rsidRPr="00930F78" w:rsidRDefault="00930F78" w:rsidP="00930F78">
      <w:pPr>
        <w:pStyle w:val="Default"/>
        <w:spacing w:line="360" w:lineRule="auto"/>
        <w:ind w:firstLine="720"/>
        <w:jc w:val="both"/>
        <w:rPr>
          <w:rFonts w:ascii="Times New Roman" w:hAnsi="Times New Roman" w:cs="Times New Roman"/>
        </w:rPr>
      </w:pPr>
      <w:r w:rsidRPr="00930F78">
        <w:rPr>
          <w:rFonts w:ascii="Times New Roman" w:hAnsi="Times New Roman" w:cs="Times New Roman"/>
        </w:rPr>
        <w:t xml:space="preserve">An engaging </w:t>
      </w:r>
      <w:r w:rsidRPr="00930F78">
        <w:rPr>
          <w:rFonts w:ascii="Times New Roman" w:hAnsi="Times New Roman" w:cs="Times New Roman"/>
          <w:bCs/>
        </w:rPr>
        <w:t>ice-breaking session</w:t>
      </w:r>
      <w:r w:rsidRPr="00930F78">
        <w:rPr>
          <w:rFonts w:ascii="Times New Roman" w:hAnsi="Times New Roman" w:cs="Times New Roman"/>
        </w:rPr>
        <w:t xml:space="preserve"> was conducted as part of the induction Programme to encourage interaction among the newly admitted students. During this session, students introduced themselves and shared their hobbies, interests, talents, and participation in extracurricular activities. The activity helped create a friendly and inclusive atmosphere, enabling students to become more comfortable with their classmates and faculty members.</w:t>
      </w:r>
    </w:p>
    <w:p w:rsidR="00930F78" w:rsidRPr="00930F78" w:rsidRDefault="00930F78" w:rsidP="00930F78">
      <w:pPr>
        <w:pStyle w:val="Default"/>
        <w:spacing w:line="360" w:lineRule="auto"/>
        <w:ind w:firstLine="720"/>
        <w:jc w:val="both"/>
        <w:rPr>
          <w:rFonts w:ascii="Times New Roman" w:hAnsi="Times New Roman" w:cs="Times New Roman"/>
        </w:rPr>
      </w:pPr>
      <w:r w:rsidRPr="00930F78">
        <w:rPr>
          <w:rFonts w:ascii="Times New Roman" w:hAnsi="Times New Roman" w:cs="Times New Roman"/>
        </w:rPr>
        <w:t>The induction Programme</w:t>
      </w:r>
      <w:bookmarkStart w:id="0" w:name="_GoBack"/>
      <w:bookmarkEnd w:id="0"/>
      <w:r w:rsidRPr="00930F78">
        <w:rPr>
          <w:rFonts w:ascii="Times New Roman" w:hAnsi="Times New Roman" w:cs="Times New Roman"/>
        </w:rPr>
        <w:t xml:space="preserve"> provided the newly admitted students with a clear understanding of the Department, curriculum, academic requirements, institutional rules, and future career prospects. It also fostered a sense of belonging and encouraged active participation in both academic and extracurricular activities, laying a strong foundation for their journey in the Department of Anthropology.</w:t>
      </w:r>
    </w:p>
    <w:p w:rsidR="00935ED3" w:rsidRPr="005D43C4" w:rsidRDefault="00935ED3" w:rsidP="00930F78">
      <w:pPr>
        <w:pStyle w:val="Default"/>
        <w:spacing w:line="360" w:lineRule="auto"/>
        <w:ind w:firstLine="720"/>
        <w:jc w:val="both"/>
        <w:rPr>
          <w:rFonts w:ascii="Times New Roman" w:hAnsi="Times New Roman" w:cs="Times New Roman"/>
        </w:rPr>
      </w:pPr>
    </w:p>
    <w:sectPr w:rsidR="00935ED3" w:rsidRPr="005D43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B7B"/>
    <w:rsid w:val="002B1B69"/>
    <w:rsid w:val="005D43C4"/>
    <w:rsid w:val="00930F78"/>
    <w:rsid w:val="00935ED3"/>
    <w:rsid w:val="00D16DCA"/>
    <w:rsid w:val="00E52B7B"/>
    <w:rsid w:val="00F65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C68825-58BF-4AA9-B6ED-12E2C3CA2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43C4"/>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5855">
      <w:bodyDiv w:val="1"/>
      <w:marLeft w:val="0"/>
      <w:marRight w:val="0"/>
      <w:marTop w:val="0"/>
      <w:marBottom w:val="0"/>
      <w:divBdr>
        <w:top w:val="none" w:sz="0" w:space="0" w:color="auto"/>
        <w:left w:val="none" w:sz="0" w:space="0" w:color="auto"/>
        <w:bottom w:val="none" w:sz="0" w:space="0" w:color="auto"/>
        <w:right w:val="none" w:sz="0" w:space="0" w:color="auto"/>
      </w:divBdr>
    </w:div>
    <w:div w:id="244923665">
      <w:bodyDiv w:val="1"/>
      <w:marLeft w:val="0"/>
      <w:marRight w:val="0"/>
      <w:marTop w:val="0"/>
      <w:marBottom w:val="0"/>
      <w:divBdr>
        <w:top w:val="none" w:sz="0" w:space="0" w:color="auto"/>
        <w:left w:val="none" w:sz="0" w:space="0" w:color="auto"/>
        <w:bottom w:val="none" w:sz="0" w:space="0" w:color="auto"/>
        <w:right w:val="none" w:sz="0" w:space="0" w:color="auto"/>
      </w:divBdr>
    </w:div>
    <w:div w:id="97984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32</cp:revision>
  <dcterms:created xsi:type="dcterms:W3CDTF">2026-08-05T08:18:00Z</dcterms:created>
  <dcterms:modified xsi:type="dcterms:W3CDTF">2026-08-05T08:30:00Z</dcterms:modified>
</cp:coreProperties>
</file>